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8"/>
        </w:rPr>
      </w:pPr>
    </w:p>
    <w:p>
      <w:pPr>
        <w:pStyle w:val="BodyText"/>
        <w:rPr>
          <w:rFonts w:ascii="Times New Roman"/>
          <w:b w:val="0"/>
          <w:sz w:val="28"/>
        </w:rPr>
      </w:pPr>
    </w:p>
    <w:p>
      <w:pPr>
        <w:pStyle w:val="BodyText"/>
        <w:rPr>
          <w:rFonts w:ascii="Times New Roman"/>
          <w:b w:val="0"/>
          <w:sz w:val="28"/>
        </w:rPr>
      </w:pPr>
    </w:p>
    <w:p>
      <w:pPr>
        <w:pStyle w:val="Title"/>
      </w:pPr>
      <w:r>
        <w:rPr/>
        <w:t>Сведения</w:t>
      </w:r>
    </w:p>
    <w:p>
      <w:pPr>
        <w:pStyle w:val="BodyText"/>
        <w:spacing w:line="254" w:lineRule="auto" w:before="18"/>
        <w:ind w:left="5008" w:right="42"/>
        <w:jc w:val="center"/>
      </w:pPr>
      <w:r>
        <w:rPr/>
        <w:t>о доходах,</w:t>
      </w:r>
      <w:r>
        <w:rPr>
          <w:spacing w:val="1"/>
        </w:rPr>
        <w:t> </w:t>
      </w:r>
      <w:r>
        <w:rPr/>
        <w:t>расходах, об имуществе и обязательствах имущественного характера, представленные</w:t>
      </w:r>
      <w:r>
        <w:rPr>
          <w:spacing w:val="1"/>
        </w:rPr>
        <w:t> </w:t>
      </w:r>
      <w:r>
        <w:rPr/>
        <w:t>работниками</w:t>
      </w:r>
      <w:r>
        <w:rPr>
          <w:spacing w:val="-52"/>
        </w:rPr>
        <w:t> </w:t>
      </w:r>
      <w:r>
        <w:rPr/>
        <w:t>ФГБУ</w:t>
      </w:r>
      <w:r>
        <w:rPr>
          <w:spacing w:val="52"/>
        </w:rPr>
        <w:t> </w:t>
      </w:r>
      <w:r>
        <w:rPr/>
        <w:t>ДС  "Васильевское"  Минздрава</w:t>
      </w:r>
      <w:r>
        <w:rPr>
          <w:spacing w:val="2"/>
        </w:rPr>
        <w:t> </w:t>
      </w:r>
      <w:r>
        <w:rPr/>
        <w:t>России</w:t>
      </w:r>
      <w:r>
        <w:rPr>
          <w:spacing w:val="54"/>
        </w:rPr>
        <w:t> </w:t>
      </w:r>
      <w:r>
        <w:rPr/>
        <w:t>за</w:t>
      </w:r>
      <w:r>
        <w:rPr>
          <w:spacing w:val="1"/>
        </w:rPr>
        <w:t> </w:t>
      </w:r>
      <w:r>
        <w:rPr/>
        <w:t>отчетный</w:t>
      </w:r>
      <w:r>
        <w:rPr>
          <w:spacing w:val="53"/>
        </w:rPr>
        <w:t> </w:t>
      </w:r>
      <w:r>
        <w:rPr/>
        <w:t>период</w:t>
      </w:r>
      <w:r>
        <w:rPr>
          <w:spacing w:val="53"/>
        </w:rPr>
        <w:t> </w:t>
      </w:r>
      <w:r>
        <w:rPr/>
        <w:t>с</w:t>
      </w:r>
      <w:r>
        <w:rPr>
          <w:spacing w:val="52"/>
        </w:rPr>
        <w:t> </w:t>
      </w:r>
      <w:r>
        <w:rPr/>
        <w:t>1</w:t>
      </w:r>
      <w:r>
        <w:rPr>
          <w:spacing w:val="-2"/>
        </w:rPr>
        <w:t> </w:t>
      </w:r>
      <w:r>
        <w:rPr/>
        <w:t>января</w:t>
      </w:r>
      <w:r>
        <w:rPr>
          <w:spacing w:val="-1"/>
        </w:rPr>
        <w:t> </w:t>
      </w:r>
      <w:r>
        <w:rPr/>
        <w:t>2017</w:t>
      </w:r>
      <w:r>
        <w:rPr>
          <w:spacing w:val="52"/>
        </w:rPr>
        <w:t> </w:t>
      </w:r>
      <w:r>
        <w:rPr/>
        <w:t>по 31</w:t>
      </w:r>
      <w:r>
        <w:rPr>
          <w:spacing w:val="52"/>
        </w:rPr>
        <w:t> </w:t>
      </w:r>
      <w:r>
        <w:rPr/>
        <w:t>декабря</w:t>
      </w:r>
      <w:r>
        <w:rPr>
          <w:spacing w:val="53"/>
        </w:rPr>
        <w:t> </w:t>
      </w:r>
      <w:r>
        <w:rPr/>
        <w:t>2017г.</w:t>
      </w:r>
    </w:p>
    <w:p>
      <w:pPr>
        <w:spacing w:line="254" w:lineRule="auto" w:before="38"/>
        <w:ind w:left="788" w:right="151" w:firstLine="2406"/>
        <w:jc w:val="right"/>
        <w:rPr>
          <w:sz w:val="22"/>
        </w:rPr>
      </w:pPr>
      <w:r>
        <w:rPr/>
        <w:br w:type="column"/>
      </w:r>
      <w:r>
        <w:rPr>
          <w:sz w:val="22"/>
        </w:rPr>
        <w:t>Приложение №1</w:t>
      </w:r>
      <w:r>
        <w:rPr>
          <w:spacing w:val="-47"/>
          <w:sz w:val="22"/>
        </w:rPr>
        <w:t> </w:t>
      </w:r>
      <w:r>
        <w:rPr>
          <w:sz w:val="22"/>
        </w:rPr>
        <w:t>к</w:t>
      </w:r>
      <w:r>
        <w:rPr>
          <w:spacing w:val="-3"/>
          <w:sz w:val="22"/>
        </w:rPr>
        <w:t> </w:t>
      </w:r>
      <w:r>
        <w:rPr>
          <w:sz w:val="22"/>
        </w:rPr>
        <w:t>приказу</w:t>
      </w:r>
      <w:r>
        <w:rPr>
          <w:spacing w:val="-4"/>
          <w:sz w:val="22"/>
        </w:rPr>
        <w:t> </w:t>
      </w:r>
      <w:r>
        <w:rPr>
          <w:sz w:val="22"/>
        </w:rPr>
        <w:t>Министерства</w:t>
      </w:r>
      <w:r>
        <w:rPr>
          <w:spacing w:val="-3"/>
          <w:sz w:val="22"/>
        </w:rPr>
        <w:t> </w:t>
      </w:r>
      <w:r>
        <w:rPr>
          <w:sz w:val="22"/>
        </w:rPr>
        <w:t>здравоохранения</w:t>
      </w:r>
    </w:p>
    <w:p>
      <w:pPr>
        <w:spacing w:line="254" w:lineRule="auto" w:before="0"/>
        <w:ind w:left="2115" w:right="150" w:firstLine="459"/>
        <w:jc w:val="right"/>
        <w:rPr>
          <w:sz w:val="22"/>
        </w:rPr>
      </w:pPr>
      <w:r>
        <w:rPr>
          <w:sz w:val="22"/>
        </w:rPr>
        <w:t>Российской Федерации</w:t>
      </w:r>
      <w:r>
        <w:rPr>
          <w:spacing w:val="-47"/>
          <w:sz w:val="22"/>
        </w:rPr>
        <w:t> </w:t>
      </w:r>
      <w:r>
        <w:rPr>
          <w:sz w:val="22"/>
        </w:rPr>
        <w:t>от</w:t>
      </w:r>
      <w:r>
        <w:rPr>
          <w:spacing w:val="39"/>
          <w:sz w:val="22"/>
        </w:rPr>
        <w:t> </w:t>
      </w:r>
      <w:r>
        <w:rPr>
          <w:sz w:val="22"/>
        </w:rPr>
        <w:t>"19"</w:t>
      </w:r>
      <w:r>
        <w:rPr>
          <w:spacing w:val="-4"/>
          <w:sz w:val="22"/>
        </w:rPr>
        <w:t> </w:t>
      </w:r>
      <w:r>
        <w:rPr>
          <w:sz w:val="22"/>
        </w:rPr>
        <w:t>апреля</w:t>
      </w:r>
      <w:r>
        <w:rPr>
          <w:spacing w:val="-6"/>
          <w:sz w:val="22"/>
        </w:rPr>
        <w:t> </w:t>
      </w:r>
      <w:r>
        <w:rPr>
          <w:sz w:val="22"/>
        </w:rPr>
        <w:t>2016г.</w:t>
      </w:r>
      <w:r>
        <w:rPr>
          <w:spacing w:val="38"/>
          <w:sz w:val="22"/>
        </w:rPr>
        <w:t> </w:t>
      </w:r>
      <w:r>
        <w:rPr>
          <w:sz w:val="22"/>
        </w:rPr>
        <w:t>№244</w:t>
      </w:r>
    </w:p>
    <w:p>
      <w:pPr>
        <w:spacing w:after="0" w:line="254" w:lineRule="auto"/>
        <w:jc w:val="right"/>
        <w:rPr>
          <w:sz w:val="22"/>
        </w:rPr>
        <w:sectPr>
          <w:type w:val="continuous"/>
          <w:pgSz w:w="24060" w:h="17010" w:orient="landscape"/>
          <w:pgMar w:top="700" w:bottom="280" w:left="540" w:right="1620"/>
          <w:cols w:num="2" w:equalWidth="0">
            <w:col w:w="16909" w:space="40"/>
            <w:col w:w="495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2393"/>
        <w:gridCol w:w="2600"/>
        <w:gridCol w:w="2873"/>
        <w:gridCol w:w="1961"/>
        <w:gridCol w:w="1060"/>
        <w:gridCol w:w="974"/>
        <w:gridCol w:w="1121"/>
        <w:gridCol w:w="1012"/>
        <w:gridCol w:w="978"/>
        <w:gridCol w:w="2982"/>
        <w:gridCol w:w="1316"/>
        <w:gridCol w:w="1742"/>
      </w:tblGrid>
      <w:tr>
        <w:trPr>
          <w:trHeight w:val="689" w:hRule="atLeast"/>
        </w:trPr>
        <w:tc>
          <w:tcPr>
            <w:tcW w:w="6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23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>
            <w:pPr>
              <w:pStyle w:val="TableParagraph"/>
              <w:spacing w:line="254" w:lineRule="auto" w:before="19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и инициалы лица, чьи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  <w:p>
            <w:pPr>
              <w:pStyle w:val="TableParagraph"/>
              <w:spacing w:before="3"/>
              <w:ind w:left="61" w:right="50"/>
              <w:jc w:val="center"/>
              <w:rPr>
                <w:sz w:val="24"/>
              </w:rPr>
            </w:pPr>
            <w:r>
              <w:rPr>
                <w:sz w:val="24"/>
              </w:rPr>
              <w:t>размещаются</w:t>
            </w:r>
          </w:p>
        </w:tc>
        <w:tc>
          <w:tcPr>
            <w:tcW w:w="260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3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6868" w:type="dxa"/>
            <w:gridSpan w:val="4"/>
          </w:tcPr>
          <w:p>
            <w:pPr>
              <w:pStyle w:val="TableParagraph"/>
              <w:spacing w:line="254" w:lineRule="auto" w:before="34"/>
              <w:ind w:left="2625" w:right="1428" w:hanging="1179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недвижимости,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находящиеся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в собственности</w:t>
            </w:r>
          </w:p>
        </w:tc>
        <w:tc>
          <w:tcPr>
            <w:tcW w:w="3111" w:type="dxa"/>
            <w:gridSpan w:val="3"/>
          </w:tcPr>
          <w:p>
            <w:pPr>
              <w:pStyle w:val="TableParagraph"/>
              <w:spacing w:line="254" w:lineRule="auto" w:before="34"/>
              <w:ind w:left="89" w:right="67" w:firstLine="192"/>
              <w:rPr>
                <w:sz w:val="24"/>
              </w:rPr>
            </w:pPr>
            <w:r>
              <w:rPr>
                <w:sz w:val="24"/>
              </w:rPr>
              <w:t>Объекты недвижимости,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находящиеся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пользовании</w:t>
            </w:r>
          </w:p>
        </w:tc>
        <w:tc>
          <w:tcPr>
            <w:tcW w:w="298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54" w:lineRule="auto"/>
              <w:ind w:left="852" w:right="247" w:hanging="583"/>
              <w:rPr>
                <w:sz w:val="24"/>
              </w:rPr>
            </w:pPr>
            <w:r>
              <w:rPr>
                <w:sz w:val="24"/>
              </w:rPr>
              <w:t>Транспортные средства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(вид,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марка)</w:t>
            </w:r>
          </w:p>
        </w:tc>
        <w:tc>
          <w:tcPr>
            <w:tcW w:w="13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4" w:lineRule="auto" w:before="206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Деклариро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(руб.)</w:t>
            </w:r>
          </w:p>
        </w:tc>
        <w:tc>
          <w:tcPr>
            <w:tcW w:w="1742" w:type="dxa"/>
            <w:vMerge w:val="restart"/>
          </w:tcPr>
          <w:p>
            <w:pPr>
              <w:pStyle w:val="TableParagraph"/>
              <w:spacing w:line="254" w:lineRule="auto" w:before="149"/>
              <w:ind w:left="340" w:right="255" w:hanging="62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Сведения </w:t>
            </w:r>
            <w:r>
              <w:rPr>
                <w:sz w:val="22"/>
              </w:rPr>
              <w:t>об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источниках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получения</w:t>
            </w:r>
          </w:p>
          <w:p>
            <w:pPr>
              <w:pStyle w:val="TableParagraph"/>
              <w:spacing w:line="254" w:lineRule="auto"/>
              <w:ind w:left="138" w:right="115"/>
              <w:jc w:val="center"/>
              <w:rPr>
                <w:sz w:val="22"/>
              </w:rPr>
            </w:pPr>
            <w:r>
              <w:rPr>
                <w:sz w:val="22"/>
              </w:rPr>
              <w:t>средств,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счет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которых</w:t>
            </w:r>
          </w:p>
          <w:p>
            <w:pPr>
              <w:pStyle w:val="TableParagraph"/>
              <w:spacing w:line="254" w:lineRule="auto"/>
              <w:ind w:left="137" w:right="115"/>
              <w:jc w:val="center"/>
              <w:rPr>
                <w:sz w:val="22"/>
              </w:rPr>
            </w:pPr>
            <w:r>
              <w:rPr>
                <w:sz w:val="22"/>
              </w:rPr>
              <w:t>совершена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сделка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(вид</w:t>
            </w:r>
          </w:p>
          <w:p>
            <w:pPr>
              <w:pStyle w:val="TableParagraph"/>
              <w:spacing w:line="254" w:lineRule="auto"/>
              <w:ind w:left="326" w:right="60" w:hanging="230"/>
              <w:rPr>
                <w:sz w:val="22"/>
              </w:rPr>
            </w:pPr>
            <w:r>
              <w:rPr>
                <w:sz w:val="22"/>
              </w:rPr>
              <w:t>приобретенного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имущества,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источники)</w:t>
            </w:r>
          </w:p>
        </w:tc>
      </w:tr>
      <w:tr>
        <w:trPr>
          <w:trHeight w:val="2435" w:hRule="atLeast"/>
        </w:trPr>
        <w:tc>
          <w:tcPr>
            <w:tcW w:w="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54" w:lineRule="auto"/>
              <w:ind w:left="1021" w:right="1008" w:firstLine="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объекта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54" w:lineRule="auto"/>
              <w:ind w:left="233" w:right="195" w:firstLine="55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54" w:lineRule="auto"/>
              <w:ind w:left="202" w:right="40" w:hanging="131"/>
              <w:rPr>
                <w:sz w:val="24"/>
              </w:rPr>
            </w:pPr>
            <w:r>
              <w:rPr>
                <w:spacing w:val="-1"/>
                <w:sz w:val="24"/>
              </w:rPr>
              <w:t>площадь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(кв.м.)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4" w:lineRule="auto" w:before="172"/>
              <w:ind w:left="61" w:right="44" w:hanging="1"/>
              <w:jc w:val="center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жения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54" w:lineRule="auto"/>
              <w:ind w:left="147" w:right="119" w:firstLine="21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объекта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54" w:lineRule="auto"/>
              <w:ind w:left="178" w:right="16" w:hanging="131"/>
              <w:rPr>
                <w:sz w:val="24"/>
              </w:rPr>
            </w:pPr>
            <w:r>
              <w:rPr>
                <w:spacing w:val="-1"/>
                <w:sz w:val="24"/>
              </w:rPr>
              <w:t>площадь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(кв.м.)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4" w:lineRule="auto" w:before="172"/>
              <w:ind w:left="61" w:right="48" w:hanging="2"/>
              <w:jc w:val="center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жения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1" w:hRule="atLeast"/>
        </w:trPr>
        <w:tc>
          <w:tcPr>
            <w:tcW w:w="6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Ковальчук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Л.В.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И.О.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врача</w:t>
            </w:r>
          </w:p>
        </w:tc>
        <w:tc>
          <w:tcPr>
            <w:tcW w:w="2873" w:type="dxa"/>
          </w:tcPr>
          <w:p>
            <w:pPr>
              <w:pStyle w:val="TableParagraph"/>
              <w:spacing w:line="254" w:lineRule="auto" w:before="30"/>
              <w:ind w:left="990" w:right="413" w:hanging="549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садовый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310" w:lineRule="atLeast"/>
              <w:ind w:left="990" w:right="413" w:hanging="549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садовый</w:t>
            </w:r>
          </w:p>
        </w:tc>
        <w:tc>
          <w:tcPr>
            <w:tcW w:w="1961" w:type="dxa"/>
          </w:tcPr>
          <w:p>
            <w:pPr>
              <w:pStyle w:val="TableParagraph"/>
              <w:spacing w:line="620" w:lineRule="atLeast" w:before="15"/>
              <w:ind w:left="120" w:right="8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индивидуальная</w:t>
            </w:r>
          </w:p>
        </w:tc>
        <w:tc>
          <w:tcPr>
            <w:tcW w:w="1060" w:type="dxa"/>
          </w:tcPr>
          <w:p>
            <w:pPr>
              <w:pStyle w:val="TableParagraph"/>
              <w:spacing w:before="185"/>
              <w:ind w:left="199"/>
              <w:rPr>
                <w:sz w:val="24"/>
              </w:rPr>
            </w:pPr>
            <w:r>
              <w:rPr>
                <w:sz w:val="24"/>
              </w:rPr>
              <w:t>800,00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974" w:type="dxa"/>
          </w:tcPr>
          <w:p>
            <w:pPr>
              <w:pStyle w:val="TableParagraph"/>
              <w:spacing w:before="185"/>
              <w:ind w:left="13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79" w:right="4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78" w:right="249"/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24" w:right="9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right="142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68" w:right="33"/>
              <w:jc w:val="center"/>
              <w:rPr>
                <w:sz w:val="24"/>
              </w:rPr>
            </w:pPr>
            <w:r>
              <w:rPr>
                <w:sz w:val="24"/>
              </w:rPr>
              <w:t>1575679,49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371" w:hRule="atLeast"/>
        </w:trPr>
        <w:tc>
          <w:tcPr>
            <w:tcW w:w="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54" w:lineRule="auto" w:before="1"/>
              <w:ind w:left="853" w:right="839"/>
              <w:jc w:val="center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садовый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8" w:right="75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3" w:right="21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24" w:right="91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79" w:right="4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78" w:right="249"/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24" w:right="9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982" w:type="dxa"/>
          </w:tcPr>
          <w:p>
            <w:pPr>
              <w:pStyle w:val="TableParagraph"/>
              <w:spacing w:line="254" w:lineRule="auto" w:before="134"/>
              <w:ind w:left="358" w:right="347"/>
              <w:jc w:val="center"/>
              <w:rPr>
                <w:sz w:val="24"/>
              </w:rPr>
            </w:pPr>
            <w:r>
              <w:rPr>
                <w:sz w:val="24"/>
              </w:rPr>
              <w:t>Автомобиль легковой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KIA Rio</w:t>
            </w:r>
          </w:p>
          <w:p>
            <w:pPr>
              <w:pStyle w:val="TableParagraph"/>
              <w:spacing w:before="3"/>
              <w:ind w:left="359" w:right="346"/>
              <w:jc w:val="center"/>
              <w:rPr>
                <w:sz w:val="24"/>
              </w:rPr>
            </w:pPr>
            <w:r>
              <w:rPr>
                <w:sz w:val="24"/>
              </w:rPr>
              <w:t>Lexus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Es250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54" w:lineRule="auto"/>
              <w:ind w:left="859" w:right="843"/>
              <w:jc w:val="center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грузовой</w:t>
            </w:r>
          </w:p>
          <w:p>
            <w:pPr>
              <w:pStyle w:val="TableParagraph"/>
              <w:spacing w:line="256" w:lineRule="auto" w:before="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Mercedes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Benz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1844,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Mercedes Benz Axor 1840,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Mercedes Actros 1841,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Mercedes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1835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66" w:right="33"/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891,00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495" w:hRule="atLeast"/>
        </w:trPr>
        <w:tc>
          <w:tcPr>
            <w:tcW w:w="6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Поплетеев А.Е.</w:t>
            </w:r>
          </w:p>
        </w:tc>
        <w:tc>
          <w:tcPr>
            <w:tcW w:w="260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54" w:lineRule="auto"/>
              <w:ind w:left="37" w:right="286"/>
              <w:rPr>
                <w:sz w:val="24"/>
              </w:rPr>
            </w:pPr>
            <w:r>
              <w:rPr>
                <w:sz w:val="24"/>
              </w:rPr>
              <w:t>Заместитель главного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3"/>
              <w:ind w:left="37"/>
              <w:rPr>
                <w:sz w:val="24"/>
              </w:rPr>
            </w:pPr>
            <w:r>
              <w:rPr>
                <w:sz w:val="24"/>
              </w:rPr>
              <w:t>хозяйственным</w:t>
            </w:r>
          </w:p>
          <w:p>
            <w:pPr>
              <w:pStyle w:val="TableParagraph"/>
              <w:spacing w:line="269" w:lineRule="exact" w:before="19"/>
              <w:ind w:left="37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28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79" w:right="4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278" w:right="249"/>
              <w:jc w:val="center"/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24" w:right="9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4" w:lineRule="auto" w:before="152"/>
              <w:ind w:left="773" w:right="347" w:hanging="398"/>
              <w:rPr>
                <w:sz w:val="24"/>
              </w:rPr>
            </w:pPr>
            <w:r>
              <w:rPr>
                <w:sz w:val="24"/>
              </w:rPr>
              <w:t>автомобиль легковой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Nissan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Qashqai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8" w:right="33"/>
              <w:jc w:val="center"/>
              <w:rPr>
                <w:sz w:val="24"/>
              </w:rPr>
            </w:pPr>
            <w:r>
              <w:rPr>
                <w:sz w:val="24"/>
              </w:rPr>
              <w:t>1154209,87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2600" w:type="dxa"/>
          </w:tcPr>
          <w:p>
            <w:pPr>
              <w:pStyle w:val="TableParagraph"/>
              <w:spacing w:line="26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73" w:type="dxa"/>
          </w:tcPr>
          <w:p>
            <w:pPr>
              <w:pStyle w:val="TableParagraph"/>
              <w:spacing w:line="269" w:lineRule="exact"/>
              <w:ind w:left="853" w:right="827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961" w:type="dxa"/>
          </w:tcPr>
          <w:p>
            <w:pPr>
              <w:pStyle w:val="TableParagraph"/>
              <w:spacing w:line="269" w:lineRule="exact"/>
              <w:ind w:left="108" w:right="75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060" w:type="dxa"/>
          </w:tcPr>
          <w:p>
            <w:pPr>
              <w:pStyle w:val="TableParagraph"/>
              <w:spacing w:line="269" w:lineRule="exact"/>
              <w:ind w:left="239" w:right="210"/>
              <w:jc w:val="center"/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w="974" w:type="dxa"/>
          </w:tcPr>
          <w:p>
            <w:pPr>
              <w:pStyle w:val="TableParagraph"/>
              <w:spacing w:line="269" w:lineRule="exact"/>
              <w:ind w:left="124" w:right="91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21" w:type="dxa"/>
          </w:tcPr>
          <w:p>
            <w:pPr>
              <w:pStyle w:val="TableParagraph"/>
              <w:spacing w:line="269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69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>
            <w:pPr>
              <w:pStyle w:val="TableParagraph"/>
              <w:spacing w:line="269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82" w:type="dxa"/>
          </w:tcPr>
          <w:p>
            <w:pPr>
              <w:pStyle w:val="TableParagraph"/>
              <w:spacing w:line="269" w:lineRule="exact"/>
              <w:ind w:right="142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6" w:type="dxa"/>
          </w:tcPr>
          <w:p>
            <w:pPr>
              <w:pStyle w:val="TableParagraph"/>
              <w:spacing w:line="269" w:lineRule="exact"/>
              <w:ind w:left="64" w:right="33"/>
              <w:jc w:val="center"/>
              <w:rPr>
                <w:sz w:val="24"/>
              </w:rPr>
            </w:pPr>
            <w:r>
              <w:rPr>
                <w:sz w:val="24"/>
              </w:rPr>
              <w:t>988390,77</w:t>
            </w:r>
          </w:p>
        </w:tc>
        <w:tc>
          <w:tcPr>
            <w:tcW w:w="1742" w:type="dxa"/>
          </w:tcPr>
          <w:p>
            <w:pPr>
              <w:pStyle w:val="TableParagraph"/>
              <w:spacing w:line="269" w:lineRule="exact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93" w:hRule="atLeast"/>
        </w:trPr>
        <w:tc>
          <w:tcPr>
            <w:tcW w:w="6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69" w:lineRule="exact" w:before="1"/>
              <w:ind w:left="30"/>
              <w:rPr>
                <w:sz w:val="24"/>
              </w:rPr>
            </w:pPr>
            <w:r>
              <w:rPr>
                <w:sz w:val="24"/>
              </w:rPr>
              <w:t>Денисенко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Т.В.</w:t>
            </w:r>
          </w:p>
        </w:tc>
        <w:tc>
          <w:tcPr>
            <w:tcW w:w="2600" w:type="dxa"/>
          </w:tcPr>
          <w:p>
            <w:pPr>
              <w:pStyle w:val="TableParagraph"/>
              <w:spacing w:line="286" w:lineRule="exact"/>
              <w:ind w:left="37"/>
              <w:rPr>
                <w:sz w:val="24"/>
              </w:rPr>
            </w:pPr>
            <w:r>
              <w:rPr>
                <w:sz w:val="24"/>
              </w:rPr>
              <w:t>Главный</w:t>
            </w:r>
          </w:p>
          <w:p>
            <w:pPr>
              <w:pStyle w:val="TableParagraph"/>
              <w:spacing w:line="269" w:lineRule="exact" w:before="19"/>
              <w:ind w:left="3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2873" w:type="dxa"/>
          </w:tcPr>
          <w:p>
            <w:pPr>
              <w:pStyle w:val="TableParagraph"/>
              <w:spacing w:before="15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61" w:type="dxa"/>
          </w:tcPr>
          <w:p>
            <w:pPr>
              <w:pStyle w:val="TableParagraph"/>
              <w:spacing w:before="15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50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4" w:type="dxa"/>
          </w:tcPr>
          <w:p>
            <w:pPr>
              <w:pStyle w:val="TableParagraph"/>
              <w:spacing w:before="150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spacing w:before="150"/>
              <w:ind w:left="79" w:right="4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012" w:type="dxa"/>
          </w:tcPr>
          <w:p>
            <w:pPr>
              <w:pStyle w:val="TableParagraph"/>
              <w:spacing w:before="150"/>
              <w:ind w:left="278" w:right="249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978" w:type="dxa"/>
          </w:tcPr>
          <w:p>
            <w:pPr>
              <w:pStyle w:val="TableParagraph"/>
              <w:spacing w:before="150"/>
              <w:ind w:left="124" w:right="9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0"/>
              <w:ind w:right="142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6" w:type="dxa"/>
          </w:tcPr>
          <w:p>
            <w:pPr>
              <w:pStyle w:val="TableParagraph"/>
              <w:spacing w:before="150"/>
              <w:ind w:left="68" w:right="33"/>
              <w:jc w:val="center"/>
              <w:rPr>
                <w:sz w:val="24"/>
              </w:rPr>
            </w:pPr>
            <w:r>
              <w:rPr>
                <w:sz w:val="24"/>
              </w:rPr>
              <w:t>1326192,51</w:t>
            </w:r>
          </w:p>
        </w:tc>
        <w:tc>
          <w:tcPr>
            <w:tcW w:w="1742" w:type="dxa"/>
          </w:tcPr>
          <w:p>
            <w:pPr>
              <w:pStyle w:val="TableParagraph"/>
              <w:spacing w:before="150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93" w:hRule="atLeast"/>
        </w:trPr>
        <w:tc>
          <w:tcPr>
            <w:tcW w:w="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69" w:lineRule="exact" w:before="1"/>
              <w:ind w:left="3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600" w:type="dxa"/>
          </w:tcPr>
          <w:p>
            <w:pPr>
              <w:pStyle w:val="TableParagraph"/>
              <w:spacing w:before="15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73" w:type="dxa"/>
          </w:tcPr>
          <w:p>
            <w:pPr>
              <w:pStyle w:val="TableParagraph"/>
              <w:spacing w:before="15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61" w:type="dxa"/>
          </w:tcPr>
          <w:p>
            <w:pPr>
              <w:pStyle w:val="TableParagraph"/>
              <w:spacing w:before="15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50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4" w:type="dxa"/>
          </w:tcPr>
          <w:p>
            <w:pPr>
              <w:pStyle w:val="TableParagraph"/>
              <w:spacing w:before="150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spacing w:before="150"/>
              <w:ind w:left="79" w:right="4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012" w:type="dxa"/>
          </w:tcPr>
          <w:p>
            <w:pPr>
              <w:pStyle w:val="TableParagraph"/>
              <w:spacing w:before="150"/>
              <w:ind w:left="278" w:right="249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978" w:type="dxa"/>
          </w:tcPr>
          <w:p>
            <w:pPr>
              <w:pStyle w:val="TableParagraph"/>
              <w:spacing w:before="150"/>
              <w:ind w:left="124" w:right="9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982" w:type="dxa"/>
          </w:tcPr>
          <w:p>
            <w:pPr>
              <w:pStyle w:val="TableParagraph"/>
              <w:ind w:left="359" w:right="347"/>
              <w:jc w:val="center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легковой</w:t>
            </w:r>
          </w:p>
          <w:p>
            <w:pPr>
              <w:pStyle w:val="TableParagraph"/>
              <w:spacing w:line="262" w:lineRule="exact" w:before="19"/>
              <w:ind w:left="359" w:right="287"/>
              <w:jc w:val="center"/>
              <w:rPr>
                <w:sz w:val="24"/>
              </w:rPr>
            </w:pPr>
            <w:r>
              <w:rPr>
                <w:sz w:val="24"/>
              </w:rPr>
              <w:t>Nissan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Qashqai</w:t>
            </w:r>
          </w:p>
        </w:tc>
        <w:tc>
          <w:tcPr>
            <w:tcW w:w="1316" w:type="dxa"/>
          </w:tcPr>
          <w:p>
            <w:pPr>
              <w:pStyle w:val="TableParagraph"/>
              <w:spacing w:before="150"/>
              <w:ind w:left="64" w:right="33"/>
              <w:jc w:val="center"/>
              <w:rPr>
                <w:sz w:val="24"/>
              </w:rPr>
            </w:pPr>
            <w:r>
              <w:rPr>
                <w:sz w:val="24"/>
              </w:rPr>
              <w:t>480905,38</w:t>
            </w:r>
          </w:p>
        </w:tc>
        <w:tc>
          <w:tcPr>
            <w:tcW w:w="1742" w:type="dxa"/>
          </w:tcPr>
          <w:p>
            <w:pPr>
              <w:pStyle w:val="TableParagraph"/>
              <w:spacing w:before="150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sectPr>
      <w:type w:val="continuous"/>
      <w:pgSz w:w="24060" w:h="17010" w:orient="landscape"/>
      <w:pgMar w:top="700" w:bottom="280" w:left="5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46"/>
      <w:ind w:left="5008" w:right="32"/>
      <w:jc w:val="center"/>
    </w:pPr>
    <w:rPr>
      <w:rFonts w:ascii="Calibri" w:hAnsi="Calibri" w:eastAsia="Calibri" w:cs="Calibri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2022-06-29T07:59:35Z</dcterms:created>
  <dcterms:modified xsi:type="dcterms:W3CDTF">2022-06-29T07:59:35Z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2022-06-29T00:00:00Z</vt:filetime>
  </property>
</Properties>
</file>